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ACB0" w14:textId="56A2AF83" w:rsidR="007F1ACE" w:rsidRPr="00684949" w:rsidRDefault="007F1ACE" w:rsidP="007F1ACE">
      <w:pPr>
        <w:widowControl/>
        <w:shd w:val="clear" w:color="auto" w:fill="FFFFFF"/>
        <w:wordWrap w:val="0"/>
        <w:spacing w:line="450" w:lineRule="atLeast"/>
        <w:jc w:val="center"/>
        <w:outlineLvl w:val="0"/>
        <w:rPr>
          <w:rFonts w:ascii="仿宋" w:eastAsia="仿宋" w:hAnsi="仿宋" w:cs="宋体" w:hint="eastAsia"/>
          <w:b/>
          <w:bCs/>
          <w:kern w:val="36"/>
          <w:sz w:val="32"/>
          <w:szCs w:val="32"/>
          <w14:ligatures w14:val="none"/>
        </w:rPr>
      </w:pPr>
      <w:r w:rsidRPr="00684949">
        <w:rPr>
          <w:rFonts w:ascii="仿宋" w:eastAsia="仿宋" w:hAnsi="仿宋" w:cs="宋体" w:hint="eastAsia"/>
          <w:b/>
          <w:bCs/>
          <w:kern w:val="36"/>
          <w:sz w:val="32"/>
          <w:szCs w:val="32"/>
          <w14:ligatures w14:val="none"/>
        </w:rPr>
        <w:t>2024年</w:t>
      </w:r>
      <w:r>
        <w:rPr>
          <w:rFonts w:ascii="仿宋" w:eastAsia="仿宋" w:hAnsi="仿宋" w:cs="宋体" w:hint="eastAsia"/>
          <w:b/>
          <w:bCs/>
          <w:kern w:val="36"/>
          <w:sz w:val="32"/>
          <w:szCs w:val="32"/>
          <w14:ligatures w14:val="none"/>
        </w:rPr>
        <w:t>7</w:t>
      </w:r>
      <w:r w:rsidRPr="00684949">
        <w:rPr>
          <w:rFonts w:ascii="仿宋" w:eastAsia="仿宋" w:hAnsi="仿宋" w:cs="宋体" w:hint="eastAsia"/>
          <w:b/>
          <w:bCs/>
          <w:kern w:val="36"/>
          <w:sz w:val="32"/>
          <w:szCs w:val="32"/>
          <w14:ligatures w14:val="none"/>
        </w:rPr>
        <w:t>月美国FDA自动扣留我国食品情况</w:t>
      </w:r>
    </w:p>
    <w:p w14:paraId="0D309AF1" w14:textId="0F117F41" w:rsidR="007F1ACE" w:rsidRPr="007F1ACE" w:rsidRDefault="007F1ACE" w:rsidP="007F1ACE">
      <w:pPr>
        <w:overflowPunct w:val="0"/>
        <w:spacing w:beforeLines="50" w:before="156" w:afterLines="50" w:after="156" w:line="360" w:lineRule="auto"/>
        <w:ind w:firstLineChars="200" w:firstLine="480"/>
      </w:pP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2024年</w:t>
      </w: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7月，美国FDA对我国多家企业的相关产品实施了自动扣留，详情如下：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824"/>
        <w:gridCol w:w="1070"/>
        <w:gridCol w:w="2050"/>
        <w:gridCol w:w="1296"/>
        <w:gridCol w:w="1704"/>
      </w:tblGrid>
      <w:tr w:rsidR="007F1ACE" w:rsidRPr="007F1ACE" w14:paraId="20D83CD4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1CB4BF95" w14:textId="77777777" w:rsidR="007F1ACE" w:rsidRPr="007F1ACE" w:rsidRDefault="007F1ACE" w:rsidP="007F1AC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b/>
                <w:bCs/>
                <w:sz w:val="24"/>
                <w:szCs w:val="24"/>
              </w:rPr>
              <w:t>预警编号</w:t>
            </w:r>
          </w:p>
        </w:tc>
        <w:tc>
          <w:tcPr>
            <w:tcW w:w="1815" w:type="dxa"/>
            <w:vAlign w:val="center"/>
            <w:hideMark/>
          </w:tcPr>
          <w:p w14:paraId="5D267B2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b/>
                <w:bCs/>
                <w:sz w:val="24"/>
                <w:szCs w:val="24"/>
              </w:rPr>
              <w:t>发布日期</w:t>
            </w:r>
          </w:p>
        </w:tc>
        <w:tc>
          <w:tcPr>
            <w:tcW w:w="1065" w:type="dxa"/>
            <w:vAlign w:val="center"/>
            <w:hideMark/>
          </w:tcPr>
          <w:p w14:paraId="284FD167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2040" w:type="dxa"/>
            <w:vAlign w:val="center"/>
            <w:hideMark/>
          </w:tcPr>
          <w:p w14:paraId="1921196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290" w:type="dxa"/>
            <w:vAlign w:val="center"/>
            <w:hideMark/>
          </w:tcPr>
          <w:p w14:paraId="25D8A571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695" w:type="dxa"/>
            <w:vAlign w:val="center"/>
            <w:hideMark/>
          </w:tcPr>
          <w:p w14:paraId="034FA0CB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b/>
                <w:bCs/>
                <w:sz w:val="24"/>
                <w:szCs w:val="24"/>
              </w:rPr>
              <w:t>项目</w:t>
            </w:r>
          </w:p>
        </w:tc>
      </w:tr>
      <w:tr w:rsidR="007F1ACE" w:rsidRPr="007F1ACE" w14:paraId="755C92D1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22A2438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99-42</w:t>
            </w:r>
          </w:p>
        </w:tc>
        <w:tc>
          <w:tcPr>
            <w:tcW w:w="1815" w:type="dxa"/>
            <w:vAlign w:val="center"/>
            <w:hideMark/>
          </w:tcPr>
          <w:p w14:paraId="46052021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2024-7-1</w:t>
            </w:r>
          </w:p>
        </w:tc>
        <w:tc>
          <w:tcPr>
            <w:tcW w:w="1065" w:type="dxa"/>
            <w:vAlign w:val="center"/>
            <w:hideMark/>
          </w:tcPr>
          <w:p w14:paraId="4DAE718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山东莒县</w:t>
            </w:r>
          </w:p>
        </w:tc>
        <w:tc>
          <w:tcPr>
            <w:tcW w:w="2040" w:type="dxa"/>
            <w:vAlign w:val="center"/>
            <w:hideMark/>
          </w:tcPr>
          <w:p w14:paraId="3845EBDC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JU XIAN MY FOOD CO., LTD.</w:t>
            </w:r>
          </w:p>
        </w:tc>
        <w:tc>
          <w:tcPr>
            <w:tcW w:w="1290" w:type="dxa"/>
            <w:vAlign w:val="center"/>
            <w:hideMark/>
          </w:tcPr>
          <w:p w14:paraId="6D762A04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豆腐风味花生</w:t>
            </w:r>
          </w:p>
        </w:tc>
        <w:tc>
          <w:tcPr>
            <w:tcW w:w="1695" w:type="dxa"/>
            <w:vAlign w:val="center"/>
            <w:hideMark/>
          </w:tcPr>
          <w:p w14:paraId="6936C62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镉</w:t>
            </w:r>
          </w:p>
        </w:tc>
      </w:tr>
      <w:tr w:rsidR="007F1ACE" w:rsidRPr="007F1ACE" w14:paraId="62DCB690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7B79552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78C4DBD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2024-7-2</w:t>
            </w:r>
          </w:p>
        </w:tc>
        <w:tc>
          <w:tcPr>
            <w:tcW w:w="1065" w:type="dxa"/>
            <w:vAlign w:val="center"/>
            <w:hideMark/>
          </w:tcPr>
          <w:p w14:paraId="333287C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湖北钟祥</w:t>
            </w:r>
          </w:p>
        </w:tc>
        <w:tc>
          <w:tcPr>
            <w:tcW w:w="2040" w:type="dxa"/>
            <w:vAlign w:val="center"/>
            <w:hideMark/>
          </w:tcPr>
          <w:p w14:paraId="348F611E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Hubei HaoWei Technology CO., LTD</w:t>
            </w:r>
          </w:p>
        </w:tc>
        <w:tc>
          <w:tcPr>
            <w:tcW w:w="1290" w:type="dxa"/>
            <w:vAlign w:val="center"/>
            <w:hideMark/>
          </w:tcPr>
          <w:p w14:paraId="7B8D797C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干茶树菇</w:t>
            </w:r>
          </w:p>
        </w:tc>
        <w:tc>
          <w:tcPr>
            <w:tcW w:w="1695" w:type="dxa"/>
            <w:vAlign w:val="center"/>
            <w:hideMark/>
          </w:tcPr>
          <w:p w14:paraId="7D7A961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甲拌磷砜</w:t>
            </w:r>
          </w:p>
        </w:tc>
      </w:tr>
      <w:tr w:rsidR="007F1ACE" w:rsidRPr="007F1ACE" w14:paraId="5FCE07C0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485493CB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6FB6B8A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2024-7-5</w:t>
            </w:r>
          </w:p>
        </w:tc>
        <w:tc>
          <w:tcPr>
            <w:tcW w:w="1065" w:type="dxa"/>
            <w:vAlign w:val="center"/>
            <w:hideMark/>
          </w:tcPr>
          <w:p w14:paraId="4FD6935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江苏泰州</w:t>
            </w:r>
          </w:p>
        </w:tc>
        <w:tc>
          <w:tcPr>
            <w:tcW w:w="2040" w:type="dxa"/>
            <w:vAlign w:val="center"/>
            <w:hideMark/>
          </w:tcPr>
          <w:p w14:paraId="75DF651E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Xinghua Runhe Foods Co. Ltd.</w:t>
            </w:r>
          </w:p>
        </w:tc>
        <w:tc>
          <w:tcPr>
            <w:tcW w:w="1290" w:type="dxa"/>
            <w:vAlign w:val="center"/>
            <w:hideMark/>
          </w:tcPr>
          <w:p w14:paraId="16371B0C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菠菜粉</w:t>
            </w:r>
          </w:p>
        </w:tc>
        <w:tc>
          <w:tcPr>
            <w:tcW w:w="1695" w:type="dxa"/>
            <w:vAlign w:val="center"/>
            <w:hideMark/>
          </w:tcPr>
          <w:p w14:paraId="5B156B9B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戊唑醇、多菌灵</w:t>
            </w:r>
          </w:p>
        </w:tc>
      </w:tr>
      <w:tr w:rsidR="007F1ACE" w:rsidRPr="007F1ACE" w14:paraId="0EB49B61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7E0C46E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99-42</w:t>
            </w:r>
          </w:p>
        </w:tc>
        <w:tc>
          <w:tcPr>
            <w:tcW w:w="1815" w:type="dxa"/>
            <w:vAlign w:val="center"/>
            <w:hideMark/>
          </w:tcPr>
          <w:p w14:paraId="380943A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2024-7-5</w:t>
            </w:r>
          </w:p>
        </w:tc>
        <w:tc>
          <w:tcPr>
            <w:tcW w:w="1065" w:type="dxa"/>
            <w:vAlign w:val="center"/>
            <w:hideMark/>
          </w:tcPr>
          <w:p w14:paraId="5674D31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天津</w:t>
            </w:r>
          </w:p>
        </w:tc>
        <w:tc>
          <w:tcPr>
            <w:tcW w:w="2040" w:type="dxa"/>
            <w:vAlign w:val="center"/>
            <w:hideMark/>
          </w:tcPr>
          <w:p w14:paraId="5AD37532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TIANJIN FOOD CO., LTD</w:t>
            </w:r>
          </w:p>
        </w:tc>
        <w:tc>
          <w:tcPr>
            <w:tcW w:w="1290" w:type="dxa"/>
            <w:vAlign w:val="center"/>
            <w:hideMark/>
          </w:tcPr>
          <w:p w14:paraId="7D43D674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杨梅干</w:t>
            </w:r>
          </w:p>
        </w:tc>
        <w:tc>
          <w:tcPr>
            <w:tcW w:w="1695" w:type="dxa"/>
            <w:vAlign w:val="center"/>
            <w:hideMark/>
          </w:tcPr>
          <w:p w14:paraId="2E87116F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铅</w:t>
            </w:r>
          </w:p>
        </w:tc>
      </w:tr>
      <w:tr w:rsidR="007F1ACE" w:rsidRPr="007F1ACE" w14:paraId="2AB1BA00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41B999B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99-42</w:t>
            </w:r>
          </w:p>
        </w:tc>
        <w:tc>
          <w:tcPr>
            <w:tcW w:w="1815" w:type="dxa"/>
            <w:vAlign w:val="center"/>
            <w:hideMark/>
          </w:tcPr>
          <w:p w14:paraId="084B44F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2024-7-5</w:t>
            </w:r>
          </w:p>
        </w:tc>
        <w:tc>
          <w:tcPr>
            <w:tcW w:w="1065" w:type="dxa"/>
            <w:vAlign w:val="center"/>
            <w:hideMark/>
          </w:tcPr>
          <w:p w14:paraId="4AA1B41C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福建莆田</w:t>
            </w:r>
          </w:p>
        </w:tc>
        <w:tc>
          <w:tcPr>
            <w:tcW w:w="2040" w:type="dxa"/>
            <w:vAlign w:val="center"/>
            <w:hideMark/>
          </w:tcPr>
          <w:p w14:paraId="3887841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Tenwo Fujian Food Co., Ltd.</w:t>
            </w:r>
          </w:p>
        </w:tc>
        <w:tc>
          <w:tcPr>
            <w:tcW w:w="1290" w:type="dxa"/>
            <w:vAlign w:val="center"/>
            <w:hideMark/>
          </w:tcPr>
          <w:p w14:paraId="41E3521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杨梅干</w:t>
            </w:r>
          </w:p>
        </w:tc>
        <w:tc>
          <w:tcPr>
            <w:tcW w:w="1695" w:type="dxa"/>
            <w:vAlign w:val="center"/>
            <w:hideMark/>
          </w:tcPr>
          <w:p w14:paraId="48D190ED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铅</w:t>
            </w:r>
          </w:p>
        </w:tc>
      </w:tr>
      <w:tr w:rsidR="007F1ACE" w:rsidRPr="007F1ACE" w14:paraId="594DF173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7F396D0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99-21</w:t>
            </w:r>
          </w:p>
        </w:tc>
        <w:tc>
          <w:tcPr>
            <w:tcW w:w="1815" w:type="dxa"/>
            <w:vAlign w:val="center"/>
            <w:hideMark/>
          </w:tcPr>
          <w:p w14:paraId="5918E6B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2024-7-12</w:t>
            </w:r>
          </w:p>
        </w:tc>
        <w:tc>
          <w:tcPr>
            <w:tcW w:w="1065" w:type="dxa"/>
            <w:vAlign w:val="center"/>
            <w:hideMark/>
          </w:tcPr>
          <w:p w14:paraId="2B57921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福建厦门</w:t>
            </w:r>
          </w:p>
        </w:tc>
        <w:tc>
          <w:tcPr>
            <w:tcW w:w="2040" w:type="dxa"/>
            <w:vAlign w:val="center"/>
            <w:hideMark/>
          </w:tcPr>
          <w:p w14:paraId="598C11C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XIAMEN EAST OCEAN FOODS CO.,</w:t>
            </w:r>
          </w:p>
        </w:tc>
        <w:tc>
          <w:tcPr>
            <w:tcW w:w="1290" w:type="dxa"/>
            <w:vAlign w:val="center"/>
            <w:hideMark/>
          </w:tcPr>
          <w:p w14:paraId="6D9323E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章鱼</w:t>
            </w:r>
          </w:p>
        </w:tc>
        <w:tc>
          <w:tcPr>
            <w:tcW w:w="1695" w:type="dxa"/>
            <w:vAlign w:val="center"/>
            <w:hideMark/>
          </w:tcPr>
          <w:p w14:paraId="40D57DF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二氧化硫</w:t>
            </w:r>
          </w:p>
        </w:tc>
      </w:tr>
      <w:tr w:rsidR="007F1ACE" w:rsidRPr="007F1ACE" w14:paraId="6A93ACBC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1E34B3A1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99-38</w:t>
            </w:r>
          </w:p>
        </w:tc>
        <w:tc>
          <w:tcPr>
            <w:tcW w:w="1815" w:type="dxa"/>
            <w:vAlign w:val="center"/>
            <w:hideMark/>
          </w:tcPr>
          <w:p w14:paraId="66DBDBB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2024-7-12</w:t>
            </w:r>
          </w:p>
        </w:tc>
        <w:tc>
          <w:tcPr>
            <w:tcW w:w="1065" w:type="dxa"/>
            <w:vAlign w:val="center"/>
            <w:hideMark/>
          </w:tcPr>
          <w:p w14:paraId="1B88C61D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云南丽江</w:t>
            </w:r>
          </w:p>
        </w:tc>
        <w:tc>
          <w:tcPr>
            <w:tcW w:w="2040" w:type="dxa"/>
            <w:vAlign w:val="center"/>
            <w:hideMark/>
          </w:tcPr>
          <w:p w14:paraId="6924F6B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Lijiang Zhongyuan Green Foods Co., Ltd</w:t>
            </w:r>
          </w:p>
        </w:tc>
        <w:tc>
          <w:tcPr>
            <w:tcW w:w="1290" w:type="dxa"/>
            <w:vAlign w:val="center"/>
            <w:hideMark/>
          </w:tcPr>
          <w:p w14:paraId="4A199C74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松露</w:t>
            </w:r>
          </w:p>
        </w:tc>
        <w:tc>
          <w:tcPr>
            <w:tcW w:w="1695" w:type="dxa"/>
            <w:vAlign w:val="center"/>
            <w:hideMark/>
          </w:tcPr>
          <w:p w14:paraId="5393DD0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过程控制不足</w:t>
            </w:r>
          </w:p>
        </w:tc>
      </w:tr>
      <w:tr w:rsidR="007F1ACE" w:rsidRPr="007F1ACE" w14:paraId="701642AA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3E569BE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1BA81DE7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2024-7-17</w:t>
            </w:r>
          </w:p>
        </w:tc>
        <w:tc>
          <w:tcPr>
            <w:tcW w:w="1065" w:type="dxa"/>
            <w:vAlign w:val="center"/>
            <w:hideMark/>
          </w:tcPr>
          <w:p w14:paraId="1B8FDBBF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福建漳州</w:t>
            </w:r>
          </w:p>
        </w:tc>
        <w:tc>
          <w:tcPr>
            <w:tcW w:w="2040" w:type="dxa"/>
            <w:vAlign w:val="center"/>
            <w:hideMark/>
          </w:tcPr>
          <w:p w14:paraId="78EDE40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Zhangzhou Fuxing Food Co., Ltd</w:t>
            </w:r>
          </w:p>
        </w:tc>
        <w:tc>
          <w:tcPr>
            <w:tcW w:w="1290" w:type="dxa"/>
            <w:vAlign w:val="center"/>
            <w:hideMark/>
          </w:tcPr>
          <w:p w14:paraId="5952093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青椒</w:t>
            </w:r>
          </w:p>
        </w:tc>
        <w:tc>
          <w:tcPr>
            <w:tcW w:w="1695" w:type="dxa"/>
            <w:vAlign w:val="center"/>
            <w:hideMark/>
          </w:tcPr>
          <w:p w14:paraId="3B380B4C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异菌脲、腐霉利</w:t>
            </w:r>
          </w:p>
        </w:tc>
      </w:tr>
      <w:tr w:rsidR="007F1ACE" w:rsidRPr="007F1ACE" w14:paraId="2B65F35D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21086EB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99-39</w:t>
            </w:r>
          </w:p>
        </w:tc>
        <w:tc>
          <w:tcPr>
            <w:tcW w:w="1815" w:type="dxa"/>
            <w:vAlign w:val="center"/>
            <w:hideMark/>
          </w:tcPr>
          <w:p w14:paraId="5B8C3F2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2024-7-17</w:t>
            </w:r>
          </w:p>
        </w:tc>
        <w:tc>
          <w:tcPr>
            <w:tcW w:w="1065" w:type="dxa"/>
            <w:vAlign w:val="center"/>
            <w:hideMark/>
          </w:tcPr>
          <w:p w14:paraId="2E60228C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吉林白山</w:t>
            </w:r>
          </w:p>
        </w:tc>
        <w:tc>
          <w:tcPr>
            <w:tcW w:w="2040" w:type="dxa"/>
            <w:vAlign w:val="center"/>
            <w:hideMark/>
          </w:tcPr>
          <w:p w14:paraId="391A2B1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JILIN PROVINCE YANGTIANZHENG SPECIAL LOCAL PRODUCTS CO.LTD.</w:t>
            </w:r>
          </w:p>
        </w:tc>
        <w:tc>
          <w:tcPr>
            <w:tcW w:w="1290" w:type="dxa"/>
            <w:vAlign w:val="center"/>
            <w:hideMark/>
          </w:tcPr>
          <w:p w14:paraId="3BF460E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黄芪</w:t>
            </w:r>
          </w:p>
        </w:tc>
        <w:tc>
          <w:tcPr>
            <w:tcW w:w="1695" w:type="dxa"/>
            <w:vAlign w:val="center"/>
            <w:hideMark/>
          </w:tcPr>
          <w:p w14:paraId="293683AB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标签错误</w:t>
            </w:r>
          </w:p>
        </w:tc>
      </w:tr>
      <w:tr w:rsidR="007F1ACE" w:rsidRPr="007F1ACE" w14:paraId="7B7A8D23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01361220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45-02</w:t>
            </w:r>
          </w:p>
        </w:tc>
        <w:tc>
          <w:tcPr>
            <w:tcW w:w="1815" w:type="dxa"/>
            <w:vAlign w:val="center"/>
            <w:hideMark/>
          </w:tcPr>
          <w:p w14:paraId="12621937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2024-7-24</w:t>
            </w:r>
          </w:p>
        </w:tc>
        <w:tc>
          <w:tcPr>
            <w:tcW w:w="1065" w:type="dxa"/>
            <w:vAlign w:val="center"/>
            <w:hideMark/>
          </w:tcPr>
          <w:p w14:paraId="586E0050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台湾彰化</w:t>
            </w:r>
          </w:p>
        </w:tc>
        <w:tc>
          <w:tcPr>
            <w:tcW w:w="2040" w:type="dxa"/>
            <w:vAlign w:val="center"/>
            <w:hideMark/>
          </w:tcPr>
          <w:p w14:paraId="0F0EDE4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Tung Shaing Foods Co. Ltd.</w:t>
            </w:r>
          </w:p>
        </w:tc>
        <w:tc>
          <w:tcPr>
            <w:tcW w:w="1290" w:type="dxa"/>
            <w:vAlign w:val="center"/>
            <w:hideMark/>
          </w:tcPr>
          <w:p w14:paraId="487250D0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芋圆奶茶</w:t>
            </w:r>
          </w:p>
        </w:tc>
        <w:tc>
          <w:tcPr>
            <w:tcW w:w="1695" w:type="dxa"/>
            <w:vAlign w:val="center"/>
            <w:hideMark/>
          </w:tcPr>
          <w:p w14:paraId="6493218A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诱惑红、亮蓝</w:t>
            </w:r>
          </w:p>
        </w:tc>
      </w:tr>
      <w:tr w:rsidR="007F1ACE" w:rsidRPr="007F1ACE" w14:paraId="6598D05B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2785680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43F4DF89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2024-7-29</w:t>
            </w:r>
          </w:p>
        </w:tc>
        <w:tc>
          <w:tcPr>
            <w:tcW w:w="1065" w:type="dxa"/>
            <w:vAlign w:val="center"/>
            <w:hideMark/>
          </w:tcPr>
          <w:p w14:paraId="24306270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山东临沂</w:t>
            </w:r>
          </w:p>
        </w:tc>
        <w:tc>
          <w:tcPr>
            <w:tcW w:w="2040" w:type="dxa"/>
            <w:vAlign w:val="center"/>
            <w:hideMark/>
          </w:tcPr>
          <w:p w14:paraId="6F3D2A17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Winfield (Linyi) Food Co.,Ltd.</w:t>
            </w:r>
          </w:p>
        </w:tc>
        <w:tc>
          <w:tcPr>
            <w:tcW w:w="1290" w:type="dxa"/>
            <w:vAlign w:val="center"/>
            <w:hideMark/>
          </w:tcPr>
          <w:p w14:paraId="1884B888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蘑菇粉</w:t>
            </w:r>
          </w:p>
        </w:tc>
        <w:tc>
          <w:tcPr>
            <w:tcW w:w="1695" w:type="dxa"/>
            <w:vAlign w:val="center"/>
            <w:hideMark/>
          </w:tcPr>
          <w:p w14:paraId="36A7FCC5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哒螨灵</w:t>
            </w:r>
          </w:p>
        </w:tc>
      </w:tr>
      <w:tr w:rsidR="007F1ACE" w:rsidRPr="007F1ACE" w14:paraId="6DFE83E3" w14:textId="77777777" w:rsidTr="007F1ACE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327E1524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16-120</w:t>
            </w:r>
          </w:p>
        </w:tc>
        <w:tc>
          <w:tcPr>
            <w:tcW w:w="1815" w:type="dxa"/>
            <w:vAlign w:val="center"/>
            <w:hideMark/>
          </w:tcPr>
          <w:p w14:paraId="29FDD701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2024-7-30</w:t>
            </w:r>
          </w:p>
        </w:tc>
        <w:tc>
          <w:tcPr>
            <w:tcW w:w="1065" w:type="dxa"/>
            <w:vAlign w:val="center"/>
            <w:hideMark/>
          </w:tcPr>
          <w:p w14:paraId="0A2DFB70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辽宁丹东</w:t>
            </w:r>
          </w:p>
        </w:tc>
        <w:tc>
          <w:tcPr>
            <w:tcW w:w="2040" w:type="dxa"/>
            <w:vAlign w:val="center"/>
            <w:hideMark/>
          </w:tcPr>
          <w:p w14:paraId="2113A266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Donggang Wanrui Food Co., Ltd.</w:t>
            </w:r>
          </w:p>
        </w:tc>
        <w:tc>
          <w:tcPr>
            <w:tcW w:w="1290" w:type="dxa"/>
            <w:vAlign w:val="center"/>
            <w:hideMark/>
          </w:tcPr>
          <w:p w14:paraId="0949EB10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生冻章鱼和生冻切蟹</w:t>
            </w:r>
          </w:p>
        </w:tc>
        <w:tc>
          <w:tcPr>
            <w:tcW w:w="1695" w:type="dxa"/>
            <w:vAlign w:val="center"/>
            <w:hideMark/>
          </w:tcPr>
          <w:p w14:paraId="73CB8DA4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不符合海产品</w:t>
            </w:r>
          </w:p>
          <w:p w14:paraId="6305BBB2" w14:textId="77777777" w:rsidR="007F1ACE" w:rsidRPr="007F1ACE" w:rsidRDefault="007F1ACE" w:rsidP="007F1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CE">
              <w:rPr>
                <w:rFonts w:ascii="仿宋" w:eastAsia="仿宋" w:hAnsi="仿宋"/>
                <w:sz w:val="24"/>
                <w:szCs w:val="24"/>
              </w:rPr>
              <w:t>HACCP</w:t>
            </w:r>
          </w:p>
        </w:tc>
      </w:tr>
    </w:tbl>
    <w:p w14:paraId="746D7750" w14:textId="0637D276" w:rsidR="007F1ACE" w:rsidRPr="007F1ACE" w:rsidRDefault="007F1ACE" w:rsidP="007F1ACE">
      <w:pPr>
        <w:overflowPunct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</w:pP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进口预警是FDA对于存在潜在风险的进口食品在通关时采取的一项处理措施，对于符合进口预警要求的企业/产品，FDA会在未检验的情况下对企业/产品实施自动扣留（DWPE）。自动扣留并不意味着出口产品不符合美国进口标准，被实施“自动扣留”的进口货物，须经过FDA或FDA认可的实验室检验合格，并经FDA驻当地的分支机构审核认可后，海关方才准予放行，进入美国境内销售。</w:t>
      </w:r>
    </w:p>
    <w:p w14:paraId="2C277ECB" w14:textId="3FA70A02" w:rsidR="007F1ACE" w:rsidRPr="007F1ACE" w:rsidRDefault="007F1ACE" w:rsidP="007F1ACE">
      <w:pPr>
        <w:overflowPunct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</w:pP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lastRenderedPageBreak/>
        <w:t>在此</w:t>
      </w: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提醒出口企业，严格按照要求进行食品生产加工，控制出口产品中的农兽药残留，同时注意产品中重金属的存在，保证食品的合规性和安全性，规避出口产品被扣留的风险。</w:t>
      </w:r>
    </w:p>
    <w:p w14:paraId="754F1C1D" w14:textId="44FC445F" w:rsidR="007F1ACE" w:rsidRPr="007F1ACE" w:rsidRDefault="007F1ACE" w:rsidP="007F1ACE">
      <w:pPr>
        <w:overflowPunct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  <w14:ligatures w14:val="none"/>
        </w:rPr>
      </w:pP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来源：</w:t>
      </w:r>
      <w:r w:rsidRPr="007F1ACE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食品伙伴网</w:t>
      </w:r>
    </w:p>
    <w:sectPr w:rsidR="007F1ACE" w:rsidRPr="007F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CE"/>
    <w:rsid w:val="007F1ACE"/>
    <w:rsid w:val="00F3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1B97"/>
  <w15:chartTrackingRefBased/>
  <w15:docId w15:val="{518810CE-4B28-4898-8BED-25AD99CA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林</dc:creator>
  <cp:keywords/>
  <dc:description/>
  <cp:lastModifiedBy>睿 林</cp:lastModifiedBy>
  <cp:revision>1</cp:revision>
  <dcterms:created xsi:type="dcterms:W3CDTF">2024-08-06T03:28:00Z</dcterms:created>
  <dcterms:modified xsi:type="dcterms:W3CDTF">2024-08-06T03:30:00Z</dcterms:modified>
</cp:coreProperties>
</file>