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联合发起单位名单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40" w:right="0" w:hanging="4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中国在非企业社会责任联盟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40" w:right="0" w:hanging="4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中国五矿化工进出口商会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40" w:right="0" w:hanging="4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中国对外承包工程商会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40" w:right="0" w:hanging="4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中国机电产业进出口商会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40" w:right="0" w:hanging="4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中国医药保健品进出口商会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40" w:right="0" w:hanging="4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中国通信企业协会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40" w:right="0" w:hanging="4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山东外贸职业学院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40" w:right="0" w:hanging="4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中非民间商会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40" w:right="0" w:hanging="4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中非减贫与发展伙伴联盟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40" w:right="0" w:hanging="4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中非创新合作中心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440" w:right="0" w:hanging="44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世界绿色设计组织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ECD86"/>
    <w:multiLevelType w:val="multilevel"/>
    <w:tmpl w:val="5CEECD86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MTZhMTY4NDg1ZTA0NTNlYTBhYmQ3N2IzNjZhNjMifQ=="/>
  </w:docVars>
  <w:rsids>
    <w:rsidRoot w:val="2E4F684C"/>
    <w:rsid w:val="28A26569"/>
    <w:rsid w:val="2E4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2</TotalTime>
  <ScaleCrop>false</ScaleCrop>
  <LinksUpToDate>false</LinksUpToDate>
  <CharactersWithSpaces>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2024-07-08T03:24:00Z</dcterms:created>
  <dc:creator>人在罗西亚</dc:creator>
  <cp:lastModifiedBy>人在罗西亚</cp:lastModifiedBy>
  <dcterms:modified xsi:type="dcterms:W3CDTF">2024-07-12T00:55:40Z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8850B1CDB17740498D3C9BFBF6146168_11</vt:lpwstr>
  </property>
</Properties>
</file>